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21492" w14:textId="424BFBE2" w:rsidR="003A2E43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noProof/>
          <w:sz w:val="22"/>
          <w:szCs w:val="24"/>
        </w:rPr>
        <w:drawing>
          <wp:inline distT="0" distB="0" distL="0" distR="0" wp14:anchorId="0FB5D254" wp14:editId="20D48BF9">
            <wp:extent cx="7212787" cy="480695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834" cy="482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AD494" w14:textId="3E06B1B6" w:rsidR="003A2E43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sz w:val="22"/>
          <w:szCs w:val="24"/>
        </w:rPr>
        <w:t xml:space="preserve">Fig. </w:t>
      </w:r>
      <w:r w:rsidR="00DE5229">
        <w:rPr>
          <w:rFonts w:ascii="Times New Roman" w:hAnsi="Times New Roman" w:cs="Times New Roman"/>
          <w:sz w:val="22"/>
          <w:szCs w:val="24"/>
        </w:rPr>
        <w:t>S</w:t>
      </w:r>
      <w:r w:rsidRPr="003A2E43">
        <w:rPr>
          <w:rFonts w:ascii="Times New Roman" w:hAnsi="Times New Roman" w:cs="Times New Roman"/>
          <w:sz w:val="22"/>
          <w:szCs w:val="24"/>
        </w:rPr>
        <w:t xml:space="preserve">1 </w:t>
      </w:r>
      <w:r w:rsidRPr="003A2E43">
        <w:rPr>
          <w:rFonts w:ascii="Times New Roman" w:hAnsi="Times New Roman" w:cs="Times New Roman"/>
          <w:b/>
          <w:bCs/>
          <w:sz w:val="22"/>
          <w:szCs w:val="24"/>
        </w:rPr>
        <w:t>Herbs-Compounds-Proteins</w:t>
      </w:r>
      <w:r w:rsidRPr="003A2E43">
        <w:rPr>
          <w:rFonts w:ascii="Times New Roman" w:hAnsi="Times New Roman" w:cs="Times New Roman"/>
          <w:sz w:val="22"/>
          <w:szCs w:val="24"/>
        </w:rPr>
        <w:t xml:space="preserve"> docking result for the herbs prescription of Jinhua-Qinggan</w:t>
      </w:r>
    </w:p>
    <w:p w14:paraId="133A8A3A" w14:textId="20D15713" w:rsidR="003A2E43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noProof/>
          <w:sz w:val="22"/>
          <w:szCs w:val="24"/>
        </w:rPr>
        <w:lastRenderedPageBreak/>
        <w:drawing>
          <wp:inline distT="0" distB="0" distL="0" distR="0" wp14:anchorId="4D52926B" wp14:editId="63647B0C">
            <wp:extent cx="5932627" cy="484338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82" cy="485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184C3" w14:textId="21DC68D6" w:rsidR="003A2E43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sz w:val="22"/>
          <w:szCs w:val="24"/>
        </w:rPr>
        <w:t xml:space="preserve">Fig. </w:t>
      </w:r>
      <w:r w:rsidR="00DE5229">
        <w:rPr>
          <w:rFonts w:ascii="Times New Roman" w:hAnsi="Times New Roman" w:cs="Times New Roman"/>
          <w:sz w:val="22"/>
          <w:szCs w:val="24"/>
        </w:rPr>
        <w:t>S</w:t>
      </w:r>
      <w:r w:rsidRPr="003A2E43">
        <w:rPr>
          <w:rFonts w:ascii="Times New Roman" w:hAnsi="Times New Roman" w:cs="Times New Roman"/>
          <w:sz w:val="22"/>
          <w:szCs w:val="24"/>
        </w:rPr>
        <w:t xml:space="preserve">2 </w:t>
      </w:r>
      <w:r w:rsidRPr="003A2E43">
        <w:rPr>
          <w:rFonts w:ascii="Times New Roman" w:hAnsi="Times New Roman" w:cs="Times New Roman"/>
          <w:b/>
          <w:bCs/>
          <w:sz w:val="22"/>
          <w:szCs w:val="24"/>
        </w:rPr>
        <w:t>Herbs-Compounds-Proteins</w:t>
      </w:r>
      <w:r w:rsidRPr="003A2E43">
        <w:rPr>
          <w:rFonts w:ascii="Times New Roman" w:hAnsi="Times New Roman" w:cs="Times New Roman"/>
          <w:sz w:val="22"/>
          <w:szCs w:val="24"/>
        </w:rPr>
        <w:t xml:space="preserve"> docking result for the herbs prescription of Lianhua-Qingwen.</w:t>
      </w:r>
    </w:p>
    <w:p w14:paraId="1A0633F8" w14:textId="77777777" w:rsidR="003A2E43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3CC9A34D" w14:textId="5BBBF4AE" w:rsidR="003A2E43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noProof/>
          <w:sz w:val="22"/>
          <w:szCs w:val="24"/>
        </w:rPr>
        <w:drawing>
          <wp:inline distT="0" distB="0" distL="0" distR="0" wp14:anchorId="73C7EBA9" wp14:editId="27EC88BF">
            <wp:extent cx="6382815" cy="47329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247" cy="474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437DA" w14:textId="1FAEABCA" w:rsidR="003A2E43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sz w:val="22"/>
          <w:szCs w:val="24"/>
        </w:rPr>
        <w:t xml:space="preserve">Fig. </w:t>
      </w:r>
      <w:r w:rsidR="00DE5229">
        <w:rPr>
          <w:rFonts w:ascii="Times New Roman" w:hAnsi="Times New Roman" w:cs="Times New Roman"/>
          <w:sz w:val="22"/>
          <w:szCs w:val="24"/>
        </w:rPr>
        <w:t>S</w:t>
      </w:r>
      <w:r w:rsidRPr="003A2E43">
        <w:rPr>
          <w:rFonts w:ascii="Times New Roman" w:hAnsi="Times New Roman" w:cs="Times New Roman"/>
          <w:sz w:val="22"/>
          <w:szCs w:val="24"/>
        </w:rPr>
        <w:t xml:space="preserve">3 </w:t>
      </w:r>
      <w:r w:rsidRPr="003A2E43">
        <w:rPr>
          <w:rFonts w:ascii="Times New Roman" w:hAnsi="Times New Roman" w:cs="Times New Roman"/>
          <w:b/>
          <w:bCs/>
          <w:sz w:val="22"/>
          <w:szCs w:val="24"/>
        </w:rPr>
        <w:t>Herbs-Compounds-Proteins</w:t>
      </w:r>
      <w:r w:rsidRPr="003A2E43">
        <w:rPr>
          <w:rFonts w:ascii="Times New Roman" w:hAnsi="Times New Roman" w:cs="Times New Roman"/>
          <w:sz w:val="22"/>
          <w:szCs w:val="24"/>
        </w:rPr>
        <w:t xml:space="preserve"> docking result for the herbs prescription of Xuanfei-Baidu..</w:t>
      </w:r>
    </w:p>
    <w:p w14:paraId="54A6AE32" w14:textId="77777777" w:rsidR="003A2E43" w:rsidRPr="003A2E43" w:rsidRDefault="003A2E43">
      <w:pPr>
        <w:rPr>
          <w:rFonts w:ascii="Times New Roman" w:hAnsi="Times New Roman" w:cs="Times New Roman"/>
          <w:sz w:val="22"/>
          <w:szCs w:val="24"/>
        </w:rPr>
      </w:pPr>
    </w:p>
    <w:p w14:paraId="7AE06089" w14:textId="0CE4728A" w:rsidR="003A2E43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noProof/>
          <w:sz w:val="22"/>
          <w:szCs w:val="24"/>
        </w:rPr>
        <w:drawing>
          <wp:inline distT="0" distB="0" distL="0" distR="0" wp14:anchorId="57A89599" wp14:editId="68D33A39">
            <wp:extent cx="6089650" cy="4660716"/>
            <wp:effectExtent l="0" t="0" r="635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833" cy="466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D8F93" w14:textId="0B013A41" w:rsidR="003A2E43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sz w:val="22"/>
          <w:szCs w:val="24"/>
        </w:rPr>
        <w:t xml:space="preserve">Fig. </w:t>
      </w:r>
      <w:r w:rsidR="00DE5229">
        <w:rPr>
          <w:rFonts w:ascii="Times New Roman" w:hAnsi="Times New Roman" w:cs="Times New Roman"/>
          <w:sz w:val="22"/>
          <w:szCs w:val="24"/>
        </w:rPr>
        <w:t>S</w:t>
      </w:r>
      <w:r w:rsidRPr="003A2E43">
        <w:rPr>
          <w:rFonts w:ascii="Times New Roman" w:hAnsi="Times New Roman" w:cs="Times New Roman"/>
          <w:sz w:val="22"/>
          <w:szCs w:val="24"/>
        </w:rPr>
        <w:t xml:space="preserve">4 </w:t>
      </w:r>
      <w:r w:rsidRPr="003A2E43">
        <w:rPr>
          <w:rFonts w:ascii="Times New Roman" w:hAnsi="Times New Roman" w:cs="Times New Roman"/>
          <w:b/>
          <w:bCs/>
          <w:sz w:val="22"/>
          <w:szCs w:val="24"/>
        </w:rPr>
        <w:t>Herbs-Compounds-Proteins</w:t>
      </w:r>
      <w:r w:rsidRPr="003A2E43">
        <w:rPr>
          <w:rFonts w:ascii="Times New Roman" w:hAnsi="Times New Roman" w:cs="Times New Roman"/>
          <w:sz w:val="22"/>
          <w:szCs w:val="24"/>
        </w:rPr>
        <w:t xml:space="preserve"> docking result for the herbs prescription of Qingfei-Paidu.</w:t>
      </w:r>
    </w:p>
    <w:p w14:paraId="330ADAE5" w14:textId="77777777" w:rsidR="003A2E43" w:rsidRPr="003A2E43" w:rsidRDefault="003A2E43">
      <w:pPr>
        <w:rPr>
          <w:rFonts w:ascii="Times New Roman" w:hAnsi="Times New Roman" w:cs="Times New Roman"/>
          <w:sz w:val="22"/>
          <w:szCs w:val="24"/>
        </w:rPr>
      </w:pPr>
    </w:p>
    <w:p w14:paraId="2A01C9BE" w14:textId="21A53E64" w:rsidR="003A2E43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noProof/>
          <w:sz w:val="22"/>
          <w:szCs w:val="24"/>
        </w:rPr>
        <w:drawing>
          <wp:inline distT="0" distB="0" distL="0" distR="0" wp14:anchorId="797FFB4D" wp14:editId="6EBCBAAB">
            <wp:extent cx="7016750" cy="473161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1037" cy="474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9BC6A" w14:textId="4924893C" w:rsidR="003A2E43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sz w:val="22"/>
          <w:szCs w:val="24"/>
        </w:rPr>
        <w:t xml:space="preserve">Fig. 5 </w:t>
      </w:r>
      <w:r w:rsidR="00DE5229">
        <w:rPr>
          <w:rFonts w:ascii="Times New Roman" w:hAnsi="Times New Roman" w:cs="Times New Roman"/>
          <w:sz w:val="22"/>
          <w:szCs w:val="24"/>
        </w:rPr>
        <w:t>S</w:t>
      </w:r>
      <w:r w:rsidRPr="003A2E43">
        <w:rPr>
          <w:rFonts w:ascii="Times New Roman" w:hAnsi="Times New Roman" w:cs="Times New Roman"/>
          <w:b/>
          <w:bCs/>
          <w:sz w:val="22"/>
          <w:szCs w:val="24"/>
        </w:rPr>
        <w:t>Herbs-Compounds-Proteins</w:t>
      </w:r>
      <w:r w:rsidRPr="003A2E43">
        <w:rPr>
          <w:rFonts w:ascii="Times New Roman" w:hAnsi="Times New Roman" w:cs="Times New Roman"/>
          <w:sz w:val="22"/>
          <w:szCs w:val="24"/>
        </w:rPr>
        <w:t xml:space="preserve"> docking result for the herbs prescription of Xuebijing.</w:t>
      </w:r>
    </w:p>
    <w:p w14:paraId="5B5736ED" w14:textId="77777777" w:rsidR="003A2E43" w:rsidRPr="003A2E43" w:rsidRDefault="003A2E43">
      <w:pPr>
        <w:rPr>
          <w:rFonts w:ascii="Times New Roman" w:hAnsi="Times New Roman" w:cs="Times New Roman"/>
          <w:sz w:val="22"/>
          <w:szCs w:val="24"/>
        </w:rPr>
      </w:pPr>
    </w:p>
    <w:p w14:paraId="29F72023" w14:textId="3BCA2CE7" w:rsidR="00F86E79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noProof/>
          <w:sz w:val="22"/>
          <w:szCs w:val="24"/>
        </w:rPr>
        <w:drawing>
          <wp:inline distT="0" distB="0" distL="0" distR="0" wp14:anchorId="3DD8A851" wp14:editId="59A93C3E">
            <wp:extent cx="6323400" cy="4730750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822" cy="473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95F27" w14:textId="19B1906D" w:rsidR="003A2E43" w:rsidRPr="003A2E43" w:rsidRDefault="003A2E43" w:rsidP="00E55ACA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sz w:val="22"/>
          <w:szCs w:val="24"/>
        </w:rPr>
        <w:t xml:space="preserve">Fig. </w:t>
      </w:r>
      <w:r w:rsidR="00DE5229">
        <w:rPr>
          <w:rFonts w:ascii="Times New Roman" w:hAnsi="Times New Roman" w:cs="Times New Roman"/>
          <w:sz w:val="22"/>
          <w:szCs w:val="24"/>
        </w:rPr>
        <w:t>S</w:t>
      </w:r>
      <w:r w:rsidRPr="003A2E43">
        <w:rPr>
          <w:rFonts w:ascii="Times New Roman" w:hAnsi="Times New Roman" w:cs="Times New Roman"/>
          <w:sz w:val="22"/>
          <w:szCs w:val="24"/>
        </w:rPr>
        <w:t xml:space="preserve">6 </w:t>
      </w:r>
      <w:r w:rsidRPr="003A2E43">
        <w:rPr>
          <w:rFonts w:ascii="Times New Roman" w:hAnsi="Times New Roman" w:cs="Times New Roman"/>
          <w:b/>
          <w:bCs/>
          <w:sz w:val="22"/>
          <w:szCs w:val="24"/>
        </w:rPr>
        <w:t>Herbs-Compounds-Proteins</w:t>
      </w:r>
      <w:r w:rsidRPr="003A2E43">
        <w:rPr>
          <w:rFonts w:ascii="Times New Roman" w:hAnsi="Times New Roman" w:cs="Times New Roman"/>
          <w:sz w:val="22"/>
          <w:szCs w:val="24"/>
        </w:rPr>
        <w:t xml:space="preserve"> docking result for the herbs prescription of Huashi-Baidu.</w:t>
      </w:r>
    </w:p>
    <w:sectPr w:rsidR="003A2E43" w:rsidRPr="003A2E43" w:rsidSect="003A2E43">
      <w:pgSz w:w="16838" w:h="11906" w:orient="landscape"/>
      <w:pgMar w:top="1800" w:right="1440" w:bottom="1800" w:left="144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4E861E" w14:textId="77777777" w:rsidR="0081522E" w:rsidRDefault="0081522E" w:rsidP="003A2E43">
      <w:r>
        <w:separator/>
      </w:r>
    </w:p>
  </w:endnote>
  <w:endnote w:type="continuationSeparator" w:id="0">
    <w:p w14:paraId="04C20AD6" w14:textId="77777777" w:rsidR="0081522E" w:rsidRDefault="0081522E" w:rsidP="003A2E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A98983" w14:textId="77777777" w:rsidR="0081522E" w:rsidRDefault="0081522E" w:rsidP="003A2E43">
      <w:r>
        <w:separator/>
      </w:r>
    </w:p>
  </w:footnote>
  <w:footnote w:type="continuationSeparator" w:id="0">
    <w:p w14:paraId="228CA9AF" w14:textId="77777777" w:rsidR="0081522E" w:rsidRDefault="0081522E" w:rsidP="003A2E4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WxNDU1MLQwMjI2tzRT0lEKTi0uzszPAykwrgUArcIxKywAAAA="/>
  </w:docVars>
  <w:rsids>
    <w:rsidRoot w:val="00986442"/>
    <w:rsid w:val="00372FF0"/>
    <w:rsid w:val="003A2E43"/>
    <w:rsid w:val="003B7158"/>
    <w:rsid w:val="0081522E"/>
    <w:rsid w:val="00986442"/>
    <w:rsid w:val="00DE5229"/>
    <w:rsid w:val="00E55ACA"/>
    <w:rsid w:val="00F86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B639C9"/>
  <w15:chartTrackingRefBased/>
  <w15:docId w15:val="{91734C8B-7640-4F98-BADB-352FFD4EC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A2E4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A2E4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A2E4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A2E4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85</Words>
  <Characters>487</Characters>
  <Application>Microsoft Office Word</Application>
  <DocSecurity>0</DocSecurity>
  <Lines>4</Lines>
  <Paragraphs>1</Paragraphs>
  <ScaleCrop>false</ScaleCrop>
  <Company/>
  <LinksUpToDate>false</LinksUpToDate>
  <CharactersWithSpaces>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Fan</dc:creator>
  <cp:keywords/>
  <dc:description/>
  <cp:lastModifiedBy>Yang Fan</cp:lastModifiedBy>
  <cp:revision>4</cp:revision>
  <dcterms:created xsi:type="dcterms:W3CDTF">2022-01-01T07:25:00Z</dcterms:created>
  <dcterms:modified xsi:type="dcterms:W3CDTF">2022-01-14T20:55:00Z</dcterms:modified>
</cp:coreProperties>
</file>